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061F" w:rsidRDefault="00682108" w:rsidP="00994F69">
      <w:r>
        <w:t xml:space="preserve">                                                                                                                                                                                         </w:t>
      </w:r>
    </w:p>
    <w:p w:rsidR="00246F14" w:rsidRDefault="00332A0F" w:rsidP="0070510F">
      <w:pPr>
        <w:jc w:val="center"/>
        <w:rPr>
          <w:b/>
          <w:sz w:val="24"/>
          <w:szCs w:val="24"/>
        </w:rPr>
      </w:pPr>
      <w:r w:rsidRPr="00F83C3A">
        <w:rPr>
          <w:b/>
          <w:sz w:val="24"/>
          <w:szCs w:val="24"/>
        </w:rPr>
        <w:t>VACINAÇÃO CONTRA COVID-19</w:t>
      </w:r>
      <w:r w:rsidR="004B6746">
        <w:rPr>
          <w:b/>
          <w:sz w:val="24"/>
          <w:szCs w:val="24"/>
        </w:rPr>
        <w:t xml:space="preserve"> – CRIANÇAS DE</w:t>
      </w:r>
      <w:proofErr w:type="gramStart"/>
      <w:r w:rsidR="004B6746">
        <w:rPr>
          <w:b/>
          <w:sz w:val="24"/>
          <w:szCs w:val="24"/>
        </w:rPr>
        <w:t xml:space="preserve"> </w:t>
      </w:r>
      <w:r w:rsidR="002A74C6">
        <w:rPr>
          <w:b/>
          <w:sz w:val="24"/>
          <w:szCs w:val="24"/>
        </w:rPr>
        <w:t xml:space="preserve"> </w:t>
      </w:r>
      <w:proofErr w:type="gramEnd"/>
      <w:r w:rsidR="002A74C6">
        <w:rPr>
          <w:b/>
          <w:sz w:val="24"/>
          <w:szCs w:val="24"/>
        </w:rPr>
        <w:t>6</w:t>
      </w:r>
      <w:r w:rsidR="00137C4D">
        <w:rPr>
          <w:b/>
          <w:sz w:val="24"/>
          <w:szCs w:val="24"/>
        </w:rPr>
        <w:t xml:space="preserve"> MESES</w:t>
      </w:r>
      <w:r w:rsidR="002A74C6">
        <w:rPr>
          <w:b/>
          <w:sz w:val="24"/>
          <w:szCs w:val="24"/>
        </w:rPr>
        <w:t xml:space="preserve"> A</w:t>
      </w:r>
      <w:r w:rsidR="00D51E07">
        <w:rPr>
          <w:b/>
          <w:sz w:val="24"/>
          <w:szCs w:val="24"/>
        </w:rPr>
        <w:t xml:space="preserve"> </w:t>
      </w:r>
      <w:r w:rsidR="00B6335A">
        <w:rPr>
          <w:b/>
          <w:sz w:val="24"/>
          <w:szCs w:val="24"/>
        </w:rPr>
        <w:t>4</w:t>
      </w:r>
      <w:r w:rsidR="002A74C6">
        <w:rPr>
          <w:b/>
          <w:sz w:val="24"/>
          <w:szCs w:val="24"/>
        </w:rPr>
        <w:t xml:space="preserve"> ANOS COMPLETOS </w:t>
      </w:r>
      <w:r w:rsidR="00DA0A7E">
        <w:rPr>
          <w:b/>
          <w:sz w:val="24"/>
          <w:szCs w:val="24"/>
        </w:rPr>
        <w:t xml:space="preserve">(ATÉ </w:t>
      </w:r>
      <w:r w:rsidR="00B6335A">
        <w:rPr>
          <w:b/>
          <w:sz w:val="24"/>
          <w:szCs w:val="24"/>
        </w:rPr>
        <w:t>4</w:t>
      </w:r>
      <w:r w:rsidR="00D51E07">
        <w:rPr>
          <w:b/>
          <w:sz w:val="24"/>
          <w:szCs w:val="24"/>
        </w:rPr>
        <w:t xml:space="preserve"> ANOS, 11 MESES E 29 DIAS)</w:t>
      </w:r>
      <w:r w:rsidR="00B6335A">
        <w:rPr>
          <w:b/>
          <w:sz w:val="24"/>
          <w:szCs w:val="24"/>
        </w:rPr>
        <w:t xml:space="preserve"> – PRIMEIRAS E SEGUNDAS DOSES</w:t>
      </w:r>
    </w:p>
    <w:p w:rsidR="0094256C" w:rsidRDefault="0094256C" w:rsidP="0094256C">
      <w:pPr>
        <w:jc w:val="right"/>
        <w:rPr>
          <w:b/>
          <w:sz w:val="20"/>
          <w:szCs w:val="20"/>
        </w:rPr>
      </w:pPr>
    </w:p>
    <w:p w:rsidR="004B6746" w:rsidRPr="00BF3465" w:rsidRDefault="004B6746" w:rsidP="004B6746">
      <w:pPr>
        <w:rPr>
          <w:sz w:val="20"/>
          <w:szCs w:val="20"/>
        </w:rPr>
      </w:pPr>
      <w:r w:rsidRPr="00211D99">
        <w:rPr>
          <w:b/>
          <w:sz w:val="20"/>
          <w:szCs w:val="20"/>
        </w:rPr>
        <w:t xml:space="preserve">DATA: </w:t>
      </w:r>
      <w:r w:rsidR="00B6335A">
        <w:rPr>
          <w:sz w:val="20"/>
          <w:szCs w:val="20"/>
        </w:rPr>
        <w:t>6/02/2023</w:t>
      </w:r>
      <w:r w:rsidRPr="00BF3465">
        <w:rPr>
          <w:sz w:val="20"/>
          <w:szCs w:val="20"/>
        </w:rPr>
        <w:t xml:space="preserve"> – </w:t>
      </w:r>
      <w:r w:rsidR="00B6335A">
        <w:rPr>
          <w:sz w:val="20"/>
          <w:szCs w:val="20"/>
        </w:rPr>
        <w:t>2</w:t>
      </w:r>
      <w:r w:rsidR="00DA0A7E">
        <w:rPr>
          <w:sz w:val="20"/>
          <w:szCs w:val="20"/>
        </w:rPr>
        <w:t>ª FEIRA – DAS 9 À</w:t>
      </w:r>
      <w:r w:rsidRPr="00BF3465">
        <w:rPr>
          <w:sz w:val="20"/>
          <w:szCs w:val="20"/>
        </w:rPr>
        <w:t xml:space="preserve">S 15H – </w:t>
      </w:r>
      <w:r w:rsidRPr="00D51E07">
        <w:rPr>
          <w:b/>
          <w:sz w:val="20"/>
          <w:szCs w:val="20"/>
        </w:rPr>
        <w:t>CONFORME A DISPONIBILIDADE DE DOSES</w:t>
      </w:r>
    </w:p>
    <w:p w:rsidR="004B6746" w:rsidRPr="004B6746" w:rsidRDefault="004B6746" w:rsidP="004B6746">
      <w:pPr>
        <w:rPr>
          <w:b/>
          <w:sz w:val="20"/>
          <w:szCs w:val="20"/>
        </w:rPr>
      </w:pPr>
      <w:r w:rsidRPr="004B6746">
        <w:rPr>
          <w:b/>
          <w:sz w:val="20"/>
          <w:szCs w:val="20"/>
        </w:rPr>
        <w:t>LOCAIS DE VACINAÇÃO:</w:t>
      </w:r>
    </w:p>
    <w:p w:rsidR="004B6746" w:rsidRPr="004B6746" w:rsidRDefault="004B6746" w:rsidP="004B6746">
      <w:pPr>
        <w:pStyle w:val="PargrafodaLista"/>
        <w:numPr>
          <w:ilvl w:val="0"/>
          <w:numId w:val="13"/>
        </w:numPr>
        <w:tabs>
          <w:tab w:val="left" w:pos="8505"/>
          <w:tab w:val="left" w:pos="8789"/>
          <w:tab w:val="left" w:pos="8931"/>
          <w:tab w:val="left" w:pos="9214"/>
        </w:tabs>
        <w:ind w:right="142"/>
        <w:jc w:val="both"/>
        <w:rPr>
          <w:bCs/>
          <w:sz w:val="20"/>
          <w:szCs w:val="20"/>
        </w:rPr>
      </w:pPr>
      <w:r w:rsidRPr="004B6746">
        <w:rPr>
          <w:bCs/>
          <w:sz w:val="20"/>
          <w:szCs w:val="20"/>
        </w:rPr>
        <w:t>Centro de Pediatria</w:t>
      </w:r>
    </w:p>
    <w:p w:rsidR="004B6746" w:rsidRPr="004B6746" w:rsidRDefault="004B6746" w:rsidP="004B6746">
      <w:pPr>
        <w:pStyle w:val="PargrafodaLista"/>
        <w:numPr>
          <w:ilvl w:val="0"/>
          <w:numId w:val="13"/>
        </w:numPr>
        <w:tabs>
          <w:tab w:val="left" w:pos="8505"/>
          <w:tab w:val="left" w:pos="8789"/>
          <w:tab w:val="left" w:pos="8931"/>
          <w:tab w:val="left" w:pos="9214"/>
        </w:tabs>
        <w:ind w:right="142"/>
        <w:jc w:val="both"/>
        <w:rPr>
          <w:bCs/>
          <w:sz w:val="20"/>
          <w:szCs w:val="20"/>
        </w:rPr>
      </w:pPr>
      <w:r w:rsidRPr="004B6746">
        <w:rPr>
          <w:bCs/>
          <w:sz w:val="20"/>
          <w:szCs w:val="20"/>
        </w:rPr>
        <w:t>Policlínica Santa Clara</w:t>
      </w:r>
    </w:p>
    <w:p w:rsidR="004B6746" w:rsidRPr="004B6746" w:rsidRDefault="004B6746" w:rsidP="004B6746">
      <w:pPr>
        <w:pStyle w:val="PargrafodaLista"/>
        <w:numPr>
          <w:ilvl w:val="0"/>
          <w:numId w:val="13"/>
        </w:numPr>
        <w:tabs>
          <w:tab w:val="left" w:pos="8505"/>
          <w:tab w:val="left" w:pos="8789"/>
          <w:tab w:val="left" w:pos="8931"/>
          <w:tab w:val="left" w:pos="9214"/>
        </w:tabs>
        <w:ind w:right="142"/>
        <w:jc w:val="both"/>
        <w:rPr>
          <w:bCs/>
          <w:sz w:val="20"/>
          <w:szCs w:val="20"/>
        </w:rPr>
      </w:pPr>
      <w:r w:rsidRPr="004B6746">
        <w:rPr>
          <w:bCs/>
          <w:sz w:val="20"/>
          <w:szCs w:val="20"/>
        </w:rPr>
        <w:t>Policlínica Nova Pampulha</w:t>
      </w:r>
    </w:p>
    <w:p w:rsidR="004B6746" w:rsidRPr="004B6746" w:rsidRDefault="004B6746" w:rsidP="004B6746">
      <w:pPr>
        <w:pStyle w:val="PargrafodaLista"/>
        <w:numPr>
          <w:ilvl w:val="0"/>
          <w:numId w:val="13"/>
        </w:numPr>
        <w:tabs>
          <w:tab w:val="left" w:pos="8505"/>
          <w:tab w:val="left" w:pos="8789"/>
          <w:tab w:val="left" w:pos="8931"/>
          <w:tab w:val="left" w:pos="9214"/>
        </w:tabs>
        <w:ind w:right="142"/>
        <w:jc w:val="both"/>
        <w:rPr>
          <w:bCs/>
          <w:sz w:val="20"/>
          <w:szCs w:val="20"/>
        </w:rPr>
      </w:pPr>
      <w:r w:rsidRPr="004B6746">
        <w:rPr>
          <w:bCs/>
          <w:sz w:val="20"/>
          <w:szCs w:val="20"/>
        </w:rPr>
        <w:t>Policlínica Gonçalo de Moura (Morro Alto)</w:t>
      </w:r>
    </w:p>
    <w:p w:rsidR="004B6746" w:rsidRPr="004B6746" w:rsidRDefault="004B6746" w:rsidP="004B6746">
      <w:pPr>
        <w:pStyle w:val="PargrafodaLista"/>
        <w:numPr>
          <w:ilvl w:val="0"/>
          <w:numId w:val="13"/>
        </w:numPr>
        <w:tabs>
          <w:tab w:val="left" w:pos="8505"/>
          <w:tab w:val="left" w:pos="8789"/>
          <w:tab w:val="left" w:pos="8931"/>
          <w:tab w:val="left" w:pos="9214"/>
        </w:tabs>
        <w:ind w:right="142"/>
        <w:jc w:val="both"/>
        <w:rPr>
          <w:bCs/>
          <w:sz w:val="20"/>
          <w:szCs w:val="20"/>
        </w:rPr>
      </w:pPr>
      <w:r w:rsidRPr="004B6746">
        <w:rPr>
          <w:bCs/>
          <w:sz w:val="20"/>
          <w:szCs w:val="20"/>
        </w:rPr>
        <w:t>UBS Gávea</w:t>
      </w:r>
    </w:p>
    <w:p w:rsidR="004B6746" w:rsidRPr="004B6746" w:rsidRDefault="004B6746" w:rsidP="004B6746">
      <w:pPr>
        <w:pStyle w:val="PargrafodaLista"/>
        <w:numPr>
          <w:ilvl w:val="0"/>
          <w:numId w:val="13"/>
        </w:numPr>
        <w:tabs>
          <w:tab w:val="left" w:pos="8505"/>
          <w:tab w:val="left" w:pos="8789"/>
          <w:tab w:val="left" w:pos="8931"/>
          <w:tab w:val="left" w:pos="9214"/>
        </w:tabs>
        <w:ind w:right="142"/>
        <w:jc w:val="both"/>
        <w:rPr>
          <w:bCs/>
          <w:sz w:val="20"/>
          <w:szCs w:val="20"/>
        </w:rPr>
      </w:pPr>
      <w:r w:rsidRPr="004B6746">
        <w:rPr>
          <w:bCs/>
          <w:sz w:val="20"/>
          <w:szCs w:val="20"/>
        </w:rPr>
        <w:t xml:space="preserve">UBS </w:t>
      </w:r>
      <w:proofErr w:type="spellStart"/>
      <w:r w:rsidR="002A74C6">
        <w:rPr>
          <w:bCs/>
          <w:sz w:val="20"/>
          <w:szCs w:val="20"/>
        </w:rPr>
        <w:t>Teodomiro</w:t>
      </w:r>
      <w:proofErr w:type="spellEnd"/>
      <w:r w:rsidR="002A74C6">
        <w:rPr>
          <w:bCs/>
          <w:sz w:val="20"/>
          <w:szCs w:val="20"/>
        </w:rPr>
        <w:t xml:space="preserve"> Veríssimo (Santa Cruz)</w:t>
      </w:r>
    </w:p>
    <w:p w:rsidR="004B6746" w:rsidRPr="004B6746" w:rsidRDefault="004B6746" w:rsidP="004B6746">
      <w:pPr>
        <w:pStyle w:val="PargrafodaLista"/>
        <w:numPr>
          <w:ilvl w:val="0"/>
          <w:numId w:val="13"/>
        </w:numPr>
        <w:tabs>
          <w:tab w:val="left" w:pos="8505"/>
          <w:tab w:val="left" w:pos="8789"/>
          <w:tab w:val="left" w:pos="8931"/>
          <w:tab w:val="left" w:pos="9214"/>
        </w:tabs>
        <w:ind w:right="142"/>
        <w:jc w:val="both"/>
        <w:rPr>
          <w:bCs/>
          <w:sz w:val="20"/>
          <w:szCs w:val="20"/>
        </w:rPr>
      </w:pPr>
      <w:r w:rsidRPr="004B6746">
        <w:rPr>
          <w:bCs/>
          <w:sz w:val="20"/>
          <w:szCs w:val="20"/>
        </w:rPr>
        <w:t>UBS Vida Nova</w:t>
      </w:r>
    </w:p>
    <w:p w:rsidR="004B6746" w:rsidRDefault="004B6746" w:rsidP="004B6746">
      <w:pPr>
        <w:jc w:val="both"/>
        <w:rPr>
          <w:b/>
          <w:sz w:val="20"/>
          <w:szCs w:val="20"/>
        </w:rPr>
      </w:pPr>
    </w:p>
    <w:p w:rsidR="004B6746" w:rsidRPr="004B6746" w:rsidRDefault="004B6746" w:rsidP="004B6746">
      <w:pPr>
        <w:jc w:val="both"/>
        <w:rPr>
          <w:sz w:val="20"/>
          <w:szCs w:val="20"/>
        </w:rPr>
      </w:pPr>
      <w:r w:rsidRPr="004B6746">
        <w:rPr>
          <w:b/>
          <w:sz w:val="20"/>
          <w:szCs w:val="20"/>
        </w:rPr>
        <w:t>DOCUMENTOS OB</w:t>
      </w:r>
      <w:r w:rsidR="00DD143A">
        <w:rPr>
          <w:b/>
          <w:sz w:val="20"/>
          <w:szCs w:val="20"/>
        </w:rPr>
        <w:t>R</w:t>
      </w:r>
      <w:r w:rsidRPr="004B6746">
        <w:rPr>
          <w:b/>
          <w:sz w:val="20"/>
          <w:szCs w:val="20"/>
        </w:rPr>
        <w:t xml:space="preserve">IGATÓRIOS: </w:t>
      </w:r>
      <w:r w:rsidRPr="004B6746">
        <w:rPr>
          <w:sz w:val="20"/>
          <w:szCs w:val="20"/>
        </w:rPr>
        <w:t>RG ou certidão de nascimento, CPF, comprovante de endereço e cartão de vacinas. As crianças deverão estar acompanhadas pelos pais ou responsáveis. Se estiver acompanhada por outra pessoa, deverá apresentar um termo de consentimento assinado por um dos pais ou responsável.</w:t>
      </w:r>
      <w:r w:rsidR="002A74C6">
        <w:rPr>
          <w:sz w:val="20"/>
          <w:szCs w:val="20"/>
        </w:rPr>
        <w:t xml:space="preserve"> </w:t>
      </w:r>
    </w:p>
    <w:p w:rsidR="004B6746" w:rsidRPr="00F83C3A" w:rsidRDefault="004B6746" w:rsidP="004B6746">
      <w:pPr>
        <w:rPr>
          <w:b/>
          <w:sz w:val="24"/>
          <w:szCs w:val="24"/>
        </w:rPr>
      </w:pPr>
      <w:bookmarkStart w:id="0" w:name="_GoBack"/>
      <w:bookmarkEnd w:id="0"/>
    </w:p>
    <w:p w:rsidR="00D50663" w:rsidRDefault="00CE20D8" w:rsidP="00F83C3A">
      <w:pPr>
        <w:tabs>
          <w:tab w:val="left" w:pos="8505"/>
          <w:tab w:val="left" w:pos="8789"/>
          <w:tab w:val="left" w:pos="8931"/>
          <w:tab w:val="left" w:pos="9214"/>
        </w:tabs>
        <w:ind w:right="142"/>
        <w:jc w:val="both"/>
        <w:rPr>
          <w:bCs/>
          <w:sz w:val="20"/>
          <w:szCs w:val="20"/>
        </w:rPr>
      </w:pPr>
      <w:r>
        <w:rPr>
          <w:bCs/>
          <w:sz w:val="20"/>
          <w:szCs w:val="20"/>
        </w:rPr>
        <w:t>O município de Vespasiano recebeu um quantitativo</w:t>
      </w:r>
      <w:r w:rsidR="004B6746">
        <w:rPr>
          <w:bCs/>
          <w:sz w:val="20"/>
          <w:szCs w:val="20"/>
        </w:rPr>
        <w:t xml:space="preserve"> limitado</w:t>
      </w:r>
      <w:r w:rsidR="002A74C6">
        <w:rPr>
          <w:bCs/>
          <w:sz w:val="20"/>
          <w:szCs w:val="20"/>
        </w:rPr>
        <w:t xml:space="preserve"> de doses de Pfizer </w:t>
      </w:r>
      <w:r w:rsidR="00D51E07">
        <w:rPr>
          <w:bCs/>
          <w:sz w:val="20"/>
          <w:szCs w:val="20"/>
        </w:rPr>
        <w:t>baby.</w:t>
      </w:r>
      <w:r w:rsidR="002F7403">
        <w:rPr>
          <w:bCs/>
          <w:sz w:val="20"/>
          <w:szCs w:val="20"/>
        </w:rPr>
        <w:t xml:space="preserve"> Cada frasco</w:t>
      </w:r>
      <w:r>
        <w:rPr>
          <w:bCs/>
          <w:sz w:val="20"/>
          <w:szCs w:val="20"/>
        </w:rPr>
        <w:t xml:space="preserve"> possui 10 doses e uma durabilidade de </w:t>
      </w:r>
      <w:r w:rsidR="002A74C6">
        <w:rPr>
          <w:bCs/>
          <w:sz w:val="20"/>
          <w:szCs w:val="20"/>
        </w:rPr>
        <w:t>12</w:t>
      </w:r>
      <w:r>
        <w:rPr>
          <w:bCs/>
          <w:sz w:val="20"/>
          <w:szCs w:val="20"/>
        </w:rPr>
        <w:t xml:space="preserve"> horas após aberto. </w:t>
      </w:r>
      <w:r w:rsidR="004B6746">
        <w:rPr>
          <w:bCs/>
          <w:sz w:val="20"/>
          <w:szCs w:val="20"/>
        </w:rPr>
        <w:t>Devido ao estoque limitado, p</w:t>
      </w:r>
      <w:r>
        <w:rPr>
          <w:bCs/>
          <w:sz w:val="20"/>
          <w:szCs w:val="20"/>
        </w:rPr>
        <w:t xml:space="preserve">ara </w:t>
      </w:r>
      <w:proofErr w:type="gramStart"/>
      <w:r>
        <w:rPr>
          <w:bCs/>
          <w:sz w:val="20"/>
          <w:szCs w:val="20"/>
        </w:rPr>
        <w:t>otimizarmos</w:t>
      </w:r>
      <w:proofErr w:type="gramEnd"/>
      <w:r>
        <w:rPr>
          <w:bCs/>
          <w:sz w:val="20"/>
          <w:szCs w:val="20"/>
        </w:rPr>
        <w:t xml:space="preserve"> o uso  </w:t>
      </w:r>
      <w:r w:rsidR="004B6746">
        <w:rPr>
          <w:bCs/>
          <w:sz w:val="20"/>
          <w:szCs w:val="20"/>
        </w:rPr>
        <w:t xml:space="preserve">e </w:t>
      </w:r>
      <w:r>
        <w:rPr>
          <w:bCs/>
          <w:sz w:val="20"/>
          <w:szCs w:val="20"/>
        </w:rPr>
        <w:t xml:space="preserve">evitarmos desperdício de doses, a vacina estará disponível </w:t>
      </w:r>
      <w:r w:rsidR="004B6746">
        <w:rPr>
          <w:bCs/>
          <w:sz w:val="20"/>
          <w:szCs w:val="20"/>
        </w:rPr>
        <w:t>SOMENTE nessas unidades de saúde.</w:t>
      </w:r>
      <w:r w:rsidR="00D50663">
        <w:rPr>
          <w:bCs/>
          <w:sz w:val="20"/>
          <w:szCs w:val="20"/>
        </w:rPr>
        <w:t xml:space="preserve"> A segunda dose de CORONAVAC também está disponível nestas mesmas unidades.</w:t>
      </w:r>
    </w:p>
    <w:p w:rsidR="00F83C3A" w:rsidRPr="00F83C3A" w:rsidRDefault="00F83C3A" w:rsidP="00F83C3A">
      <w:pPr>
        <w:jc w:val="both"/>
        <w:rPr>
          <w:bCs/>
          <w:sz w:val="20"/>
          <w:szCs w:val="20"/>
        </w:rPr>
      </w:pPr>
    </w:p>
    <w:p w:rsidR="004A35EB" w:rsidRPr="00F83C3A" w:rsidRDefault="004A35EB" w:rsidP="00BF3465">
      <w:pPr>
        <w:tabs>
          <w:tab w:val="left" w:pos="8505"/>
          <w:tab w:val="left" w:pos="8789"/>
          <w:tab w:val="left" w:pos="8931"/>
          <w:tab w:val="left" w:pos="9214"/>
        </w:tabs>
        <w:ind w:right="142"/>
        <w:jc w:val="center"/>
        <w:rPr>
          <w:b/>
          <w:bCs/>
          <w:sz w:val="20"/>
          <w:szCs w:val="20"/>
        </w:rPr>
      </w:pPr>
      <w:r w:rsidRPr="00F83C3A">
        <w:rPr>
          <w:b/>
          <w:bCs/>
          <w:sz w:val="20"/>
          <w:szCs w:val="20"/>
        </w:rPr>
        <w:t>ATENÇÃO:</w:t>
      </w:r>
    </w:p>
    <w:p w:rsidR="000F3A8F" w:rsidRDefault="000F3A8F" w:rsidP="00BF3465">
      <w:pPr>
        <w:tabs>
          <w:tab w:val="left" w:pos="8505"/>
          <w:tab w:val="left" w:pos="8789"/>
          <w:tab w:val="left" w:pos="8931"/>
          <w:tab w:val="left" w:pos="9214"/>
        </w:tabs>
        <w:ind w:right="142"/>
        <w:jc w:val="center"/>
        <w:rPr>
          <w:sz w:val="20"/>
          <w:szCs w:val="20"/>
        </w:rPr>
      </w:pPr>
    </w:p>
    <w:p w:rsidR="004A35EB" w:rsidRDefault="000F3A8F" w:rsidP="00BF3465">
      <w:pPr>
        <w:tabs>
          <w:tab w:val="left" w:pos="8505"/>
          <w:tab w:val="left" w:pos="8789"/>
          <w:tab w:val="left" w:pos="8931"/>
          <w:tab w:val="left" w:pos="9214"/>
        </w:tabs>
        <w:ind w:right="142"/>
        <w:jc w:val="center"/>
        <w:rPr>
          <w:sz w:val="20"/>
          <w:szCs w:val="20"/>
        </w:rPr>
      </w:pPr>
      <w:r>
        <w:rPr>
          <w:sz w:val="20"/>
          <w:szCs w:val="20"/>
        </w:rPr>
        <w:t>A VACINAÇÃO CONTRA COVID-19</w:t>
      </w:r>
      <w:r w:rsidR="004A35EB">
        <w:rPr>
          <w:sz w:val="20"/>
          <w:szCs w:val="20"/>
        </w:rPr>
        <w:t xml:space="preserve"> </w:t>
      </w:r>
      <w:r w:rsidR="00B6335A">
        <w:rPr>
          <w:sz w:val="20"/>
          <w:szCs w:val="20"/>
        </w:rPr>
        <w:t xml:space="preserve">PARA PESSOAS ACIMA DE 12 ANOS </w:t>
      </w:r>
      <w:r w:rsidR="004A35EB">
        <w:rPr>
          <w:sz w:val="20"/>
          <w:szCs w:val="20"/>
        </w:rPr>
        <w:t>CONTINUA</w:t>
      </w:r>
      <w:proofErr w:type="gramStart"/>
      <w:r>
        <w:rPr>
          <w:sz w:val="20"/>
          <w:szCs w:val="20"/>
        </w:rPr>
        <w:t xml:space="preserve"> </w:t>
      </w:r>
      <w:r w:rsidR="004A35EB">
        <w:rPr>
          <w:sz w:val="20"/>
          <w:szCs w:val="20"/>
        </w:rPr>
        <w:t xml:space="preserve"> </w:t>
      </w:r>
      <w:proofErr w:type="gramEnd"/>
      <w:r w:rsidR="004A35EB">
        <w:rPr>
          <w:sz w:val="20"/>
          <w:szCs w:val="20"/>
        </w:rPr>
        <w:t>EM TODAS AS SALAS DE VACINA DE VESPASIANO, CONFORME DISPONIBILIDADE DE DOSES.</w:t>
      </w:r>
      <w:r w:rsidR="00FD2596">
        <w:rPr>
          <w:sz w:val="20"/>
          <w:szCs w:val="20"/>
        </w:rPr>
        <w:t xml:space="preserve"> </w:t>
      </w:r>
    </w:p>
    <w:p w:rsidR="00E95E1F" w:rsidRDefault="00E95E1F" w:rsidP="00BF3465">
      <w:pPr>
        <w:tabs>
          <w:tab w:val="left" w:pos="8505"/>
          <w:tab w:val="left" w:pos="8789"/>
          <w:tab w:val="left" w:pos="8931"/>
          <w:tab w:val="left" w:pos="9214"/>
        </w:tabs>
        <w:ind w:right="142"/>
        <w:jc w:val="center"/>
        <w:rPr>
          <w:sz w:val="20"/>
          <w:szCs w:val="20"/>
        </w:rPr>
      </w:pPr>
    </w:p>
    <w:p w:rsidR="00B6335A" w:rsidRDefault="00B6335A" w:rsidP="00B6335A">
      <w:pPr>
        <w:jc w:val="center"/>
        <w:rPr>
          <w:rFonts w:asciiTheme="minorHAnsi" w:hAnsiTheme="minorHAnsi" w:cstheme="minorHAnsi"/>
          <w:b/>
          <w:color w:val="000000"/>
          <w:sz w:val="20"/>
          <w:szCs w:val="20"/>
        </w:rPr>
      </w:pPr>
    </w:p>
    <w:p w:rsidR="00B6335A" w:rsidRPr="006D76D7" w:rsidRDefault="00B6335A" w:rsidP="00B6335A">
      <w:pPr>
        <w:jc w:val="center"/>
        <w:rPr>
          <w:rFonts w:asciiTheme="minorHAnsi" w:hAnsiTheme="minorHAnsi" w:cstheme="minorHAnsi"/>
          <w:b/>
          <w:color w:val="000000"/>
          <w:sz w:val="20"/>
          <w:szCs w:val="20"/>
        </w:rPr>
      </w:pPr>
      <w:r w:rsidRPr="006D76D7">
        <w:rPr>
          <w:rFonts w:asciiTheme="minorHAnsi" w:hAnsiTheme="minorHAnsi" w:cstheme="minorHAnsi"/>
          <w:b/>
          <w:color w:val="000000"/>
          <w:sz w:val="20"/>
          <w:szCs w:val="20"/>
        </w:rPr>
        <w:t>O esquema vacinal contra covid-19 é normatizado pelo Ministério da Saúde. Quaisquer mudanças serão previamente divulgadas.</w:t>
      </w:r>
      <w:r>
        <w:rPr>
          <w:rFonts w:asciiTheme="minorHAnsi" w:hAnsiTheme="minorHAnsi" w:cstheme="minorHAnsi"/>
          <w:b/>
          <w:color w:val="000000"/>
          <w:sz w:val="20"/>
          <w:szCs w:val="20"/>
        </w:rPr>
        <w:t xml:space="preserve"> Mantenha seu esquema vacinal atualizado.</w:t>
      </w:r>
    </w:p>
    <w:p w:rsidR="00E95E1F" w:rsidRDefault="00E95E1F" w:rsidP="00BF3465">
      <w:pPr>
        <w:tabs>
          <w:tab w:val="left" w:pos="8505"/>
          <w:tab w:val="left" w:pos="8789"/>
          <w:tab w:val="left" w:pos="8931"/>
          <w:tab w:val="left" w:pos="9214"/>
        </w:tabs>
        <w:ind w:right="142"/>
        <w:jc w:val="center"/>
        <w:rPr>
          <w:sz w:val="20"/>
          <w:szCs w:val="20"/>
        </w:rPr>
      </w:pPr>
    </w:p>
    <w:p w:rsidR="00E95E1F" w:rsidRPr="00BF3465" w:rsidRDefault="00E95E1F" w:rsidP="00E95E1F">
      <w:pPr>
        <w:tabs>
          <w:tab w:val="left" w:pos="8505"/>
          <w:tab w:val="left" w:pos="8789"/>
          <w:tab w:val="left" w:pos="8931"/>
          <w:tab w:val="left" w:pos="9214"/>
        </w:tabs>
        <w:ind w:right="142"/>
        <w:rPr>
          <w:sz w:val="20"/>
          <w:szCs w:val="20"/>
        </w:rPr>
      </w:pPr>
    </w:p>
    <w:sectPr w:rsidR="00E95E1F" w:rsidRPr="00BF3465" w:rsidSect="00CD048E">
      <w:pgSz w:w="11906" w:h="16838"/>
      <w:pgMar w:top="1701" w:right="70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11A7" w:rsidRDefault="00F111A7" w:rsidP="00F150F2">
      <w:pPr>
        <w:spacing w:after="0" w:line="240" w:lineRule="auto"/>
      </w:pPr>
      <w:r>
        <w:separator/>
      </w:r>
    </w:p>
  </w:endnote>
  <w:endnote w:type="continuationSeparator" w:id="0">
    <w:p w:rsidR="00F111A7" w:rsidRDefault="00F111A7" w:rsidP="00F150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11A7" w:rsidRDefault="00F111A7" w:rsidP="00F150F2">
      <w:pPr>
        <w:spacing w:after="0" w:line="240" w:lineRule="auto"/>
      </w:pPr>
      <w:r>
        <w:separator/>
      </w:r>
    </w:p>
  </w:footnote>
  <w:footnote w:type="continuationSeparator" w:id="0">
    <w:p w:rsidR="00F111A7" w:rsidRDefault="00F111A7" w:rsidP="00F150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E4A25"/>
    <w:multiLevelType w:val="hybridMultilevel"/>
    <w:tmpl w:val="863C3AC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065232CE"/>
    <w:multiLevelType w:val="hybridMultilevel"/>
    <w:tmpl w:val="09266138"/>
    <w:lvl w:ilvl="0" w:tplc="04160001">
      <w:start w:val="1"/>
      <w:numFmt w:val="bullet"/>
      <w:lvlText w:val=""/>
      <w:lvlJc w:val="left"/>
      <w:pPr>
        <w:ind w:left="786"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0B1A155E"/>
    <w:multiLevelType w:val="hybridMultilevel"/>
    <w:tmpl w:val="EB1C47B8"/>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1B901227"/>
    <w:multiLevelType w:val="hybridMultilevel"/>
    <w:tmpl w:val="1E1A2B3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1EA2549E"/>
    <w:multiLevelType w:val="hybridMultilevel"/>
    <w:tmpl w:val="EF90F76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246604D8"/>
    <w:multiLevelType w:val="hybridMultilevel"/>
    <w:tmpl w:val="E5B26C2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24C135A3"/>
    <w:multiLevelType w:val="hybridMultilevel"/>
    <w:tmpl w:val="CD7E148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3347597B"/>
    <w:multiLevelType w:val="hybridMultilevel"/>
    <w:tmpl w:val="108661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4DDA5CCC"/>
    <w:multiLevelType w:val="hybridMultilevel"/>
    <w:tmpl w:val="6E6EFCE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52C47836"/>
    <w:multiLevelType w:val="hybridMultilevel"/>
    <w:tmpl w:val="FC9208EE"/>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0">
    <w:nsid w:val="5553295F"/>
    <w:multiLevelType w:val="hybridMultilevel"/>
    <w:tmpl w:val="9A54022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56FB2532"/>
    <w:multiLevelType w:val="hybridMultilevel"/>
    <w:tmpl w:val="67129D8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7B636B37"/>
    <w:multiLevelType w:val="hybridMultilevel"/>
    <w:tmpl w:val="FA0AD45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2"/>
  </w:num>
  <w:num w:numId="2">
    <w:abstractNumId w:val="4"/>
  </w:num>
  <w:num w:numId="3">
    <w:abstractNumId w:val="8"/>
  </w:num>
  <w:num w:numId="4">
    <w:abstractNumId w:val="3"/>
  </w:num>
  <w:num w:numId="5">
    <w:abstractNumId w:val="1"/>
  </w:num>
  <w:num w:numId="6">
    <w:abstractNumId w:val="0"/>
  </w:num>
  <w:num w:numId="7">
    <w:abstractNumId w:val="7"/>
  </w:num>
  <w:num w:numId="8">
    <w:abstractNumId w:val="10"/>
  </w:num>
  <w:num w:numId="9">
    <w:abstractNumId w:val="11"/>
  </w:num>
  <w:num w:numId="10">
    <w:abstractNumId w:val="5"/>
  </w:num>
  <w:num w:numId="11">
    <w:abstractNumId w:val="2"/>
  </w:num>
  <w:num w:numId="12">
    <w:abstractNumId w:val="9"/>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attachedTemplate r:id="rId1"/>
  <w:defaultTabStop w:val="709"/>
  <w:hyphenationZone w:val="425"/>
  <w:drawingGridHorizontalSpacing w:val="110"/>
  <w:displayHorizontalDrawingGridEvery w:val="2"/>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6F0E"/>
    <w:rsid w:val="0000267F"/>
    <w:rsid w:val="00002A4C"/>
    <w:rsid w:val="0000491B"/>
    <w:rsid w:val="00007711"/>
    <w:rsid w:val="00011176"/>
    <w:rsid w:val="00026B22"/>
    <w:rsid w:val="00036455"/>
    <w:rsid w:val="00056B68"/>
    <w:rsid w:val="00063EE2"/>
    <w:rsid w:val="000707D4"/>
    <w:rsid w:val="00070CB8"/>
    <w:rsid w:val="0007219C"/>
    <w:rsid w:val="00072A03"/>
    <w:rsid w:val="00077BFF"/>
    <w:rsid w:val="0009128E"/>
    <w:rsid w:val="00091D29"/>
    <w:rsid w:val="000A10AB"/>
    <w:rsid w:val="000A359E"/>
    <w:rsid w:val="000B0DF6"/>
    <w:rsid w:val="000B63D8"/>
    <w:rsid w:val="000C3FF0"/>
    <w:rsid w:val="000C427D"/>
    <w:rsid w:val="000C4EDD"/>
    <w:rsid w:val="000C7202"/>
    <w:rsid w:val="000D1A85"/>
    <w:rsid w:val="000D3546"/>
    <w:rsid w:val="000D3ADC"/>
    <w:rsid w:val="000D72DC"/>
    <w:rsid w:val="000E46E4"/>
    <w:rsid w:val="000F2912"/>
    <w:rsid w:val="000F3A8F"/>
    <w:rsid w:val="000F3F70"/>
    <w:rsid w:val="000F416C"/>
    <w:rsid w:val="000F6E11"/>
    <w:rsid w:val="00101426"/>
    <w:rsid w:val="00113827"/>
    <w:rsid w:val="0011619E"/>
    <w:rsid w:val="00120478"/>
    <w:rsid w:val="00122CA6"/>
    <w:rsid w:val="001256EB"/>
    <w:rsid w:val="00125D09"/>
    <w:rsid w:val="0012703E"/>
    <w:rsid w:val="001276EF"/>
    <w:rsid w:val="00131C7E"/>
    <w:rsid w:val="001350F5"/>
    <w:rsid w:val="00135A16"/>
    <w:rsid w:val="00137C4D"/>
    <w:rsid w:val="001413EB"/>
    <w:rsid w:val="00144580"/>
    <w:rsid w:val="00146437"/>
    <w:rsid w:val="0015308B"/>
    <w:rsid w:val="00154662"/>
    <w:rsid w:val="001549EC"/>
    <w:rsid w:val="001602D3"/>
    <w:rsid w:val="00165F28"/>
    <w:rsid w:val="0016660C"/>
    <w:rsid w:val="00167F84"/>
    <w:rsid w:val="00174E98"/>
    <w:rsid w:val="0018013F"/>
    <w:rsid w:val="00184480"/>
    <w:rsid w:val="00186A3F"/>
    <w:rsid w:val="00187CF0"/>
    <w:rsid w:val="00187F6A"/>
    <w:rsid w:val="001925AC"/>
    <w:rsid w:val="00197EA5"/>
    <w:rsid w:val="001A1E23"/>
    <w:rsid w:val="001A75BB"/>
    <w:rsid w:val="001B182E"/>
    <w:rsid w:val="001B7FF8"/>
    <w:rsid w:val="001C17DB"/>
    <w:rsid w:val="001C1BD1"/>
    <w:rsid w:val="001C5767"/>
    <w:rsid w:val="001D11BD"/>
    <w:rsid w:val="001D485E"/>
    <w:rsid w:val="001D6D57"/>
    <w:rsid w:val="001F061F"/>
    <w:rsid w:val="001F131D"/>
    <w:rsid w:val="001F18AE"/>
    <w:rsid w:val="00202614"/>
    <w:rsid w:val="00211D99"/>
    <w:rsid w:val="0021434F"/>
    <w:rsid w:val="00214920"/>
    <w:rsid w:val="002223A1"/>
    <w:rsid w:val="0023142E"/>
    <w:rsid w:val="00231DCB"/>
    <w:rsid w:val="00244206"/>
    <w:rsid w:val="00245019"/>
    <w:rsid w:val="002467B0"/>
    <w:rsid w:val="00246F14"/>
    <w:rsid w:val="00257559"/>
    <w:rsid w:val="00263CAB"/>
    <w:rsid w:val="00266A31"/>
    <w:rsid w:val="00270CBB"/>
    <w:rsid w:val="002715EA"/>
    <w:rsid w:val="00271870"/>
    <w:rsid w:val="00274BCA"/>
    <w:rsid w:val="00282EA2"/>
    <w:rsid w:val="00284812"/>
    <w:rsid w:val="00285826"/>
    <w:rsid w:val="00290824"/>
    <w:rsid w:val="0029189B"/>
    <w:rsid w:val="0029306A"/>
    <w:rsid w:val="00294ED0"/>
    <w:rsid w:val="002A285B"/>
    <w:rsid w:val="002A2C4C"/>
    <w:rsid w:val="002A361F"/>
    <w:rsid w:val="002A3E31"/>
    <w:rsid w:val="002A74C6"/>
    <w:rsid w:val="002A7585"/>
    <w:rsid w:val="002B6004"/>
    <w:rsid w:val="002B627F"/>
    <w:rsid w:val="002C127A"/>
    <w:rsid w:val="002C6654"/>
    <w:rsid w:val="002D71FD"/>
    <w:rsid w:val="002E2CFC"/>
    <w:rsid w:val="002E5F8B"/>
    <w:rsid w:val="002F7403"/>
    <w:rsid w:val="00303144"/>
    <w:rsid w:val="00304E63"/>
    <w:rsid w:val="0031159E"/>
    <w:rsid w:val="003216A4"/>
    <w:rsid w:val="00321866"/>
    <w:rsid w:val="00321B30"/>
    <w:rsid w:val="00326C0C"/>
    <w:rsid w:val="00331897"/>
    <w:rsid w:val="00332A0F"/>
    <w:rsid w:val="00337AA5"/>
    <w:rsid w:val="00343A96"/>
    <w:rsid w:val="003468C5"/>
    <w:rsid w:val="00351456"/>
    <w:rsid w:val="00353C2A"/>
    <w:rsid w:val="003654F5"/>
    <w:rsid w:val="0036738B"/>
    <w:rsid w:val="00371546"/>
    <w:rsid w:val="00372730"/>
    <w:rsid w:val="00373248"/>
    <w:rsid w:val="0037446F"/>
    <w:rsid w:val="003818D5"/>
    <w:rsid w:val="00381C96"/>
    <w:rsid w:val="00385A0D"/>
    <w:rsid w:val="00392300"/>
    <w:rsid w:val="003A1DED"/>
    <w:rsid w:val="003A2A8E"/>
    <w:rsid w:val="003A612F"/>
    <w:rsid w:val="003A74E6"/>
    <w:rsid w:val="003B1DCE"/>
    <w:rsid w:val="003B58B7"/>
    <w:rsid w:val="003B6AB5"/>
    <w:rsid w:val="003C3E14"/>
    <w:rsid w:val="003C4221"/>
    <w:rsid w:val="003C49CB"/>
    <w:rsid w:val="003C668B"/>
    <w:rsid w:val="003C762A"/>
    <w:rsid w:val="003D1803"/>
    <w:rsid w:val="003E3A1B"/>
    <w:rsid w:val="003F5BB7"/>
    <w:rsid w:val="00412BB2"/>
    <w:rsid w:val="00412CA1"/>
    <w:rsid w:val="00413A72"/>
    <w:rsid w:val="004141FF"/>
    <w:rsid w:val="00423221"/>
    <w:rsid w:val="00425F13"/>
    <w:rsid w:val="0043427C"/>
    <w:rsid w:val="004348D5"/>
    <w:rsid w:val="004433F3"/>
    <w:rsid w:val="0044574F"/>
    <w:rsid w:val="00450285"/>
    <w:rsid w:val="004510E2"/>
    <w:rsid w:val="00484327"/>
    <w:rsid w:val="0048635D"/>
    <w:rsid w:val="00487FDA"/>
    <w:rsid w:val="00492440"/>
    <w:rsid w:val="004A2A59"/>
    <w:rsid w:val="004A35EB"/>
    <w:rsid w:val="004A7A9D"/>
    <w:rsid w:val="004B08C7"/>
    <w:rsid w:val="004B178D"/>
    <w:rsid w:val="004B1AFB"/>
    <w:rsid w:val="004B6726"/>
    <w:rsid w:val="004B6746"/>
    <w:rsid w:val="004C0B3D"/>
    <w:rsid w:val="004C21B0"/>
    <w:rsid w:val="004C7006"/>
    <w:rsid w:val="004D15BC"/>
    <w:rsid w:val="004D419D"/>
    <w:rsid w:val="004D7DE9"/>
    <w:rsid w:val="004E015B"/>
    <w:rsid w:val="004E64F9"/>
    <w:rsid w:val="004F0477"/>
    <w:rsid w:val="004F0F2C"/>
    <w:rsid w:val="004F5006"/>
    <w:rsid w:val="00501B9D"/>
    <w:rsid w:val="0050392C"/>
    <w:rsid w:val="005064A1"/>
    <w:rsid w:val="00506703"/>
    <w:rsid w:val="0052738B"/>
    <w:rsid w:val="00527C6A"/>
    <w:rsid w:val="00535373"/>
    <w:rsid w:val="00535C73"/>
    <w:rsid w:val="005426CF"/>
    <w:rsid w:val="00543EA0"/>
    <w:rsid w:val="00544DCA"/>
    <w:rsid w:val="005527F0"/>
    <w:rsid w:val="00555B18"/>
    <w:rsid w:val="00557F23"/>
    <w:rsid w:val="00562131"/>
    <w:rsid w:val="0057640A"/>
    <w:rsid w:val="00577B58"/>
    <w:rsid w:val="00583277"/>
    <w:rsid w:val="00587F99"/>
    <w:rsid w:val="005A2B3D"/>
    <w:rsid w:val="005A46B5"/>
    <w:rsid w:val="005A5473"/>
    <w:rsid w:val="005A598B"/>
    <w:rsid w:val="005A7C5C"/>
    <w:rsid w:val="005B4513"/>
    <w:rsid w:val="005B4959"/>
    <w:rsid w:val="005C25BA"/>
    <w:rsid w:val="005C4E1E"/>
    <w:rsid w:val="005D17E5"/>
    <w:rsid w:val="005D2E01"/>
    <w:rsid w:val="00600DBC"/>
    <w:rsid w:val="00605D2B"/>
    <w:rsid w:val="00606D4D"/>
    <w:rsid w:val="00610881"/>
    <w:rsid w:val="00625CB9"/>
    <w:rsid w:val="00626343"/>
    <w:rsid w:val="00631B90"/>
    <w:rsid w:val="006404DD"/>
    <w:rsid w:val="0064360D"/>
    <w:rsid w:val="00652F9F"/>
    <w:rsid w:val="006567EB"/>
    <w:rsid w:val="00662E5E"/>
    <w:rsid w:val="00666A3C"/>
    <w:rsid w:val="0067013E"/>
    <w:rsid w:val="00671A66"/>
    <w:rsid w:val="00671CEC"/>
    <w:rsid w:val="006801C0"/>
    <w:rsid w:val="00682108"/>
    <w:rsid w:val="00686999"/>
    <w:rsid w:val="00694489"/>
    <w:rsid w:val="006A0B75"/>
    <w:rsid w:val="006A0D8D"/>
    <w:rsid w:val="006A695B"/>
    <w:rsid w:val="006B1E7A"/>
    <w:rsid w:val="006C73C8"/>
    <w:rsid w:val="006E2736"/>
    <w:rsid w:val="006E7191"/>
    <w:rsid w:val="006F136D"/>
    <w:rsid w:val="006F27DE"/>
    <w:rsid w:val="006F3F1F"/>
    <w:rsid w:val="006F4629"/>
    <w:rsid w:val="006F5B61"/>
    <w:rsid w:val="0070104B"/>
    <w:rsid w:val="00703D65"/>
    <w:rsid w:val="0070510F"/>
    <w:rsid w:val="007053B4"/>
    <w:rsid w:val="00706017"/>
    <w:rsid w:val="00706D5A"/>
    <w:rsid w:val="00710742"/>
    <w:rsid w:val="00710A47"/>
    <w:rsid w:val="0072382B"/>
    <w:rsid w:val="00725436"/>
    <w:rsid w:val="00727C29"/>
    <w:rsid w:val="00734D50"/>
    <w:rsid w:val="00746ED0"/>
    <w:rsid w:val="00747BB9"/>
    <w:rsid w:val="00754EF4"/>
    <w:rsid w:val="00761A85"/>
    <w:rsid w:val="007678B3"/>
    <w:rsid w:val="007718BA"/>
    <w:rsid w:val="00772DDF"/>
    <w:rsid w:val="007741E1"/>
    <w:rsid w:val="00776C1D"/>
    <w:rsid w:val="00783841"/>
    <w:rsid w:val="007962BD"/>
    <w:rsid w:val="007A362F"/>
    <w:rsid w:val="007A42AD"/>
    <w:rsid w:val="007A4356"/>
    <w:rsid w:val="007B62B3"/>
    <w:rsid w:val="007C09F1"/>
    <w:rsid w:val="007C1D32"/>
    <w:rsid w:val="007C3076"/>
    <w:rsid w:val="007E26DE"/>
    <w:rsid w:val="007E51AB"/>
    <w:rsid w:val="007F1374"/>
    <w:rsid w:val="007F1D8F"/>
    <w:rsid w:val="007F3DF6"/>
    <w:rsid w:val="007F6F5E"/>
    <w:rsid w:val="00800571"/>
    <w:rsid w:val="0081495A"/>
    <w:rsid w:val="00832915"/>
    <w:rsid w:val="00842B02"/>
    <w:rsid w:val="0084363E"/>
    <w:rsid w:val="008466FA"/>
    <w:rsid w:val="00853264"/>
    <w:rsid w:val="00863169"/>
    <w:rsid w:val="0086523F"/>
    <w:rsid w:val="0087211B"/>
    <w:rsid w:val="00872D06"/>
    <w:rsid w:val="00893089"/>
    <w:rsid w:val="00893E76"/>
    <w:rsid w:val="00895F70"/>
    <w:rsid w:val="008A114F"/>
    <w:rsid w:val="008A2C9B"/>
    <w:rsid w:val="008A6D97"/>
    <w:rsid w:val="008B072A"/>
    <w:rsid w:val="008B1E46"/>
    <w:rsid w:val="008B7E3E"/>
    <w:rsid w:val="008C3A7C"/>
    <w:rsid w:val="008D265A"/>
    <w:rsid w:val="008E11B5"/>
    <w:rsid w:val="008E2BD8"/>
    <w:rsid w:val="008E2BE1"/>
    <w:rsid w:val="008E3AA8"/>
    <w:rsid w:val="008E3E50"/>
    <w:rsid w:val="008E4085"/>
    <w:rsid w:val="008E5A03"/>
    <w:rsid w:val="008E60BE"/>
    <w:rsid w:val="008F4988"/>
    <w:rsid w:val="008F4AC1"/>
    <w:rsid w:val="008F513B"/>
    <w:rsid w:val="00905D8C"/>
    <w:rsid w:val="00907B61"/>
    <w:rsid w:val="00913AA0"/>
    <w:rsid w:val="00915956"/>
    <w:rsid w:val="009169D7"/>
    <w:rsid w:val="0092053B"/>
    <w:rsid w:val="0092321B"/>
    <w:rsid w:val="00927C44"/>
    <w:rsid w:val="009345AE"/>
    <w:rsid w:val="009407A7"/>
    <w:rsid w:val="009415A2"/>
    <w:rsid w:val="0094256C"/>
    <w:rsid w:val="009463D5"/>
    <w:rsid w:val="00947343"/>
    <w:rsid w:val="00957A89"/>
    <w:rsid w:val="0096531A"/>
    <w:rsid w:val="0096710E"/>
    <w:rsid w:val="00976282"/>
    <w:rsid w:val="00977364"/>
    <w:rsid w:val="009819D2"/>
    <w:rsid w:val="0098549C"/>
    <w:rsid w:val="00994F69"/>
    <w:rsid w:val="00995641"/>
    <w:rsid w:val="009956C7"/>
    <w:rsid w:val="009B0A0A"/>
    <w:rsid w:val="009C4387"/>
    <w:rsid w:val="009C4EAE"/>
    <w:rsid w:val="009D17FA"/>
    <w:rsid w:val="009D5872"/>
    <w:rsid w:val="009D649C"/>
    <w:rsid w:val="009D6935"/>
    <w:rsid w:val="009D787F"/>
    <w:rsid w:val="009E5EBD"/>
    <w:rsid w:val="009E6734"/>
    <w:rsid w:val="009F24F3"/>
    <w:rsid w:val="009F4DF4"/>
    <w:rsid w:val="009F608A"/>
    <w:rsid w:val="00A0622E"/>
    <w:rsid w:val="00A12D6A"/>
    <w:rsid w:val="00A153D4"/>
    <w:rsid w:val="00A154B6"/>
    <w:rsid w:val="00A23DD7"/>
    <w:rsid w:val="00A25E9F"/>
    <w:rsid w:val="00A3013D"/>
    <w:rsid w:val="00A30F07"/>
    <w:rsid w:val="00A36A80"/>
    <w:rsid w:val="00A420B6"/>
    <w:rsid w:val="00A4334A"/>
    <w:rsid w:val="00A54AF3"/>
    <w:rsid w:val="00A5699A"/>
    <w:rsid w:val="00A61EAB"/>
    <w:rsid w:val="00A7076F"/>
    <w:rsid w:val="00A70E5F"/>
    <w:rsid w:val="00A76537"/>
    <w:rsid w:val="00A808B8"/>
    <w:rsid w:val="00A84FFE"/>
    <w:rsid w:val="00A85920"/>
    <w:rsid w:val="00A92739"/>
    <w:rsid w:val="00AA36F0"/>
    <w:rsid w:val="00AA36FE"/>
    <w:rsid w:val="00AA5EC6"/>
    <w:rsid w:val="00AA78D8"/>
    <w:rsid w:val="00AB4993"/>
    <w:rsid w:val="00AB6AAF"/>
    <w:rsid w:val="00AB7C77"/>
    <w:rsid w:val="00AC3BE6"/>
    <w:rsid w:val="00AC4856"/>
    <w:rsid w:val="00AC7AC0"/>
    <w:rsid w:val="00AD02CD"/>
    <w:rsid w:val="00AD0DE2"/>
    <w:rsid w:val="00AD4557"/>
    <w:rsid w:val="00AD7753"/>
    <w:rsid w:val="00AE5BC1"/>
    <w:rsid w:val="00AF2AE0"/>
    <w:rsid w:val="00AF6F0E"/>
    <w:rsid w:val="00AF7689"/>
    <w:rsid w:val="00B0387B"/>
    <w:rsid w:val="00B05003"/>
    <w:rsid w:val="00B05BCF"/>
    <w:rsid w:val="00B064C5"/>
    <w:rsid w:val="00B066EF"/>
    <w:rsid w:val="00B06ADB"/>
    <w:rsid w:val="00B10DCE"/>
    <w:rsid w:val="00B12044"/>
    <w:rsid w:val="00B147DA"/>
    <w:rsid w:val="00B21502"/>
    <w:rsid w:val="00B2431F"/>
    <w:rsid w:val="00B305F3"/>
    <w:rsid w:val="00B305F7"/>
    <w:rsid w:val="00B335C5"/>
    <w:rsid w:val="00B34EBC"/>
    <w:rsid w:val="00B37757"/>
    <w:rsid w:val="00B546D9"/>
    <w:rsid w:val="00B6335A"/>
    <w:rsid w:val="00B64DED"/>
    <w:rsid w:val="00B74DAB"/>
    <w:rsid w:val="00B93314"/>
    <w:rsid w:val="00B94382"/>
    <w:rsid w:val="00BA2605"/>
    <w:rsid w:val="00BA2E6F"/>
    <w:rsid w:val="00BC539E"/>
    <w:rsid w:val="00BC7F5D"/>
    <w:rsid w:val="00BD2326"/>
    <w:rsid w:val="00BF0F96"/>
    <w:rsid w:val="00BF3465"/>
    <w:rsid w:val="00BF43F4"/>
    <w:rsid w:val="00C037E1"/>
    <w:rsid w:val="00C1092C"/>
    <w:rsid w:val="00C123CF"/>
    <w:rsid w:val="00C1245A"/>
    <w:rsid w:val="00C22D57"/>
    <w:rsid w:val="00C32413"/>
    <w:rsid w:val="00C4107F"/>
    <w:rsid w:val="00C472B7"/>
    <w:rsid w:val="00C5034C"/>
    <w:rsid w:val="00C50C6D"/>
    <w:rsid w:val="00C51783"/>
    <w:rsid w:val="00C5278B"/>
    <w:rsid w:val="00C54F11"/>
    <w:rsid w:val="00C558AB"/>
    <w:rsid w:val="00C6045D"/>
    <w:rsid w:val="00C76907"/>
    <w:rsid w:val="00C77966"/>
    <w:rsid w:val="00C8425B"/>
    <w:rsid w:val="00C84CB2"/>
    <w:rsid w:val="00C941BC"/>
    <w:rsid w:val="00C97CAA"/>
    <w:rsid w:val="00CA05BD"/>
    <w:rsid w:val="00CA138F"/>
    <w:rsid w:val="00CA50F9"/>
    <w:rsid w:val="00CA6291"/>
    <w:rsid w:val="00CA6AF5"/>
    <w:rsid w:val="00CB1D64"/>
    <w:rsid w:val="00CB49D5"/>
    <w:rsid w:val="00CB4ECE"/>
    <w:rsid w:val="00CB534F"/>
    <w:rsid w:val="00CB603B"/>
    <w:rsid w:val="00CC0477"/>
    <w:rsid w:val="00CC5D7C"/>
    <w:rsid w:val="00CD048E"/>
    <w:rsid w:val="00CE08A5"/>
    <w:rsid w:val="00CE1351"/>
    <w:rsid w:val="00CE20D8"/>
    <w:rsid w:val="00CE6433"/>
    <w:rsid w:val="00CE7E60"/>
    <w:rsid w:val="00CF2A81"/>
    <w:rsid w:val="00CF3A05"/>
    <w:rsid w:val="00CF5A65"/>
    <w:rsid w:val="00D06EA3"/>
    <w:rsid w:val="00D11419"/>
    <w:rsid w:val="00D22B9D"/>
    <w:rsid w:val="00D24943"/>
    <w:rsid w:val="00D33DD9"/>
    <w:rsid w:val="00D33FF0"/>
    <w:rsid w:val="00D34E7C"/>
    <w:rsid w:val="00D3639F"/>
    <w:rsid w:val="00D40DD7"/>
    <w:rsid w:val="00D41E9E"/>
    <w:rsid w:val="00D449C7"/>
    <w:rsid w:val="00D50663"/>
    <w:rsid w:val="00D51E07"/>
    <w:rsid w:val="00D559AE"/>
    <w:rsid w:val="00D55E0E"/>
    <w:rsid w:val="00D67BAE"/>
    <w:rsid w:val="00D808CD"/>
    <w:rsid w:val="00D81C9C"/>
    <w:rsid w:val="00D90864"/>
    <w:rsid w:val="00D91E73"/>
    <w:rsid w:val="00D96FDE"/>
    <w:rsid w:val="00DA0A7E"/>
    <w:rsid w:val="00DA1679"/>
    <w:rsid w:val="00DA2802"/>
    <w:rsid w:val="00DC2195"/>
    <w:rsid w:val="00DC4134"/>
    <w:rsid w:val="00DC628D"/>
    <w:rsid w:val="00DD008A"/>
    <w:rsid w:val="00DD143A"/>
    <w:rsid w:val="00DD6B96"/>
    <w:rsid w:val="00DD7AC9"/>
    <w:rsid w:val="00DE1693"/>
    <w:rsid w:val="00DF388C"/>
    <w:rsid w:val="00DF6DB8"/>
    <w:rsid w:val="00E008DA"/>
    <w:rsid w:val="00E1071F"/>
    <w:rsid w:val="00E217EF"/>
    <w:rsid w:val="00E24757"/>
    <w:rsid w:val="00E31535"/>
    <w:rsid w:val="00E32F79"/>
    <w:rsid w:val="00E341A0"/>
    <w:rsid w:val="00E468E3"/>
    <w:rsid w:val="00E52D28"/>
    <w:rsid w:val="00E57E8F"/>
    <w:rsid w:val="00E666BB"/>
    <w:rsid w:val="00E66C0D"/>
    <w:rsid w:val="00E7150C"/>
    <w:rsid w:val="00E75FFF"/>
    <w:rsid w:val="00E77D63"/>
    <w:rsid w:val="00E82807"/>
    <w:rsid w:val="00E82A62"/>
    <w:rsid w:val="00E848F5"/>
    <w:rsid w:val="00E84DBC"/>
    <w:rsid w:val="00E87C9B"/>
    <w:rsid w:val="00E95E1F"/>
    <w:rsid w:val="00E966E4"/>
    <w:rsid w:val="00EA0434"/>
    <w:rsid w:val="00EA6A45"/>
    <w:rsid w:val="00EA73B2"/>
    <w:rsid w:val="00EB1DFD"/>
    <w:rsid w:val="00EB41C2"/>
    <w:rsid w:val="00EB58C2"/>
    <w:rsid w:val="00EC473E"/>
    <w:rsid w:val="00ED2145"/>
    <w:rsid w:val="00ED461C"/>
    <w:rsid w:val="00EE766B"/>
    <w:rsid w:val="00EF3E6E"/>
    <w:rsid w:val="00F066A2"/>
    <w:rsid w:val="00F07CDB"/>
    <w:rsid w:val="00F111A7"/>
    <w:rsid w:val="00F1250A"/>
    <w:rsid w:val="00F150F2"/>
    <w:rsid w:val="00F15104"/>
    <w:rsid w:val="00F21ED9"/>
    <w:rsid w:val="00F250EB"/>
    <w:rsid w:val="00F261F5"/>
    <w:rsid w:val="00F31A48"/>
    <w:rsid w:val="00F356C8"/>
    <w:rsid w:val="00F40EFE"/>
    <w:rsid w:val="00F462FF"/>
    <w:rsid w:val="00F51F1E"/>
    <w:rsid w:val="00F53D96"/>
    <w:rsid w:val="00F55F03"/>
    <w:rsid w:val="00F643E7"/>
    <w:rsid w:val="00F70216"/>
    <w:rsid w:val="00F74DD2"/>
    <w:rsid w:val="00F76DCD"/>
    <w:rsid w:val="00F8096D"/>
    <w:rsid w:val="00F81B6B"/>
    <w:rsid w:val="00F83C3A"/>
    <w:rsid w:val="00F96164"/>
    <w:rsid w:val="00F970C4"/>
    <w:rsid w:val="00FB0CD5"/>
    <w:rsid w:val="00FB7BB2"/>
    <w:rsid w:val="00FC1089"/>
    <w:rsid w:val="00FC4A36"/>
    <w:rsid w:val="00FD0351"/>
    <w:rsid w:val="00FD0AC2"/>
    <w:rsid w:val="00FD2596"/>
    <w:rsid w:val="00FD28AE"/>
    <w:rsid w:val="00FD2AC3"/>
    <w:rsid w:val="00FD34E0"/>
    <w:rsid w:val="00FE33C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50F2"/>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F150F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150F2"/>
    <w:rPr>
      <w:rFonts w:ascii="Tahoma" w:hAnsi="Tahoma" w:cs="Tahoma"/>
      <w:sz w:val="16"/>
      <w:szCs w:val="16"/>
    </w:rPr>
  </w:style>
  <w:style w:type="paragraph" w:styleId="SemEspaamento">
    <w:name w:val="No Spacing"/>
    <w:uiPriority w:val="1"/>
    <w:qFormat/>
    <w:rsid w:val="00F150F2"/>
    <w:rPr>
      <w:sz w:val="22"/>
      <w:szCs w:val="22"/>
      <w:lang w:eastAsia="en-US"/>
    </w:rPr>
  </w:style>
  <w:style w:type="character" w:styleId="Hyperlink">
    <w:name w:val="Hyperlink"/>
    <w:basedOn w:val="Fontepargpadro"/>
    <w:uiPriority w:val="99"/>
    <w:unhideWhenUsed/>
    <w:rsid w:val="00F150F2"/>
    <w:rPr>
      <w:color w:val="0000FF"/>
      <w:u w:val="single"/>
    </w:rPr>
  </w:style>
  <w:style w:type="paragraph" w:styleId="Cabealho">
    <w:name w:val="header"/>
    <w:basedOn w:val="Normal"/>
    <w:link w:val="CabealhoChar"/>
    <w:uiPriority w:val="99"/>
    <w:unhideWhenUsed/>
    <w:rsid w:val="00F150F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150F2"/>
  </w:style>
  <w:style w:type="paragraph" w:styleId="Rodap">
    <w:name w:val="footer"/>
    <w:basedOn w:val="Normal"/>
    <w:link w:val="RodapChar"/>
    <w:uiPriority w:val="99"/>
    <w:unhideWhenUsed/>
    <w:rsid w:val="00F150F2"/>
    <w:pPr>
      <w:tabs>
        <w:tab w:val="center" w:pos="4252"/>
        <w:tab w:val="right" w:pos="8504"/>
      </w:tabs>
      <w:spacing w:after="0" w:line="240" w:lineRule="auto"/>
    </w:pPr>
  </w:style>
  <w:style w:type="character" w:customStyle="1" w:styleId="RodapChar">
    <w:name w:val="Rodapé Char"/>
    <w:basedOn w:val="Fontepargpadro"/>
    <w:link w:val="Rodap"/>
    <w:uiPriority w:val="99"/>
    <w:rsid w:val="00F150F2"/>
  </w:style>
  <w:style w:type="table" w:styleId="Tabelacomgrade">
    <w:name w:val="Table Grid"/>
    <w:basedOn w:val="Tabelanormal"/>
    <w:uiPriority w:val="59"/>
    <w:rsid w:val="001276EF"/>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PargrafodaLista">
    <w:name w:val="List Paragraph"/>
    <w:basedOn w:val="Normal"/>
    <w:uiPriority w:val="34"/>
    <w:qFormat/>
    <w:rsid w:val="00CE08A5"/>
    <w:pPr>
      <w:ind w:left="720"/>
      <w:contextualSpacing/>
    </w:pPr>
  </w:style>
  <w:style w:type="table" w:customStyle="1" w:styleId="Tabelacomgrade1">
    <w:name w:val="Tabela com grade1"/>
    <w:basedOn w:val="Tabelanormal"/>
    <w:next w:val="Tabelacomgrade"/>
    <w:uiPriority w:val="59"/>
    <w:rsid w:val="009E6734"/>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texto">
    <w:name w:val="Body Text"/>
    <w:basedOn w:val="Normal"/>
    <w:link w:val="CorpodetextoChar"/>
    <w:uiPriority w:val="1"/>
    <w:qFormat/>
    <w:rsid w:val="00535C73"/>
    <w:pPr>
      <w:widowControl w:val="0"/>
      <w:autoSpaceDE w:val="0"/>
      <w:autoSpaceDN w:val="0"/>
      <w:spacing w:after="0" w:line="240" w:lineRule="auto"/>
      <w:ind w:left="105"/>
    </w:pPr>
    <w:rPr>
      <w:rFonts w:cs="Calibri"/>
      <w:sz w:val="31"/>
      <w:szCs w:val="31"/>
      <w:lang w:val="pt-PT" w:eastAsia="pt-PT" w:bidi="pt-PT"/>
    </w:rPr>
  </w:style>
  <w:style w:type="character" w:customStyle="1" w:styleId="CorpodetextoChar">
    <w:name w:val="Corpo de texto Char"/>
    <w:basedOn w:val="Fontepargpadro"/>
    <w:link w:val="Corpodetexto"/>
    <w:uiPriority w:val="1"/>
    <w:rsid w:val="00535C73"/>
    <w:rPr>
      <w:rFonts w:cs="Calibri"/>
      <w:sz w:val="31"/>
      <w:szCs w:val="31"/>
      <w:lang w:val="pt-PT" w:eastAsia="pt-PT" w:bidi="pt-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50F2"/>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F150F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150F2"/>
    <w:rPr>
      <w:rFonts w:ascii="Tahoma" w:hAnsi="Tahoma" w:cs="Tahoma"/>
      <w:sz w:val="16"/>
      <w:szCs w:val="16"/>
    </w:rPr>
  </w:style>
  <w:style w:type="paragraph" w:styleId="SemEspaamento">
    <w:name w:val="No Spacing"/>
    <w:uiPriority w:val="1"/>
    <w:qFormat/>
    <w:rsid w:val="00F150F2"/>
    <w:rPr>
      <w:sz w:val="22"/>
      <w:szCs w:val="22"/>
      <w:lang w:eastAsia="en-US"/>
    </w:rPr>
  </w:style>
  <w:style w:type="character" w:styleId="Hyperlink">
    <w:name w:val="Hyperlink"/>
    <w:basedOn w:val="Fontepargpadro"/>
    <w:uiPriority w:val="99"/>
    <w:unhideWhenUsed/>
    <w:rsid w:val="00F150F2"/>
    <w:rPr>
      <w:color w:val="0000FF"/>
      <w:u w:val="single"/>
    </w:rPr>
  </w:style>
  <w:style w:type="paragraph" w:styleId="Cabealho">
    <w:name w:val="header"/>
    <w:basedOn w:val="Normal"/>
    <w:link w:val="CabealhoChar"/>
    <w:uiPriority w:val="99"/>
    <w:unhideWhenUsed/>
    <w:rsid w:val="00F150F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150F2"/>
  </w:style>
  <w:style w:type="paragraph" w:styleId="Rodap">
    <w:name w:val="footer"/>
    <w:basedOn w:val="Normal"/>
    <w:link w:val="RodapChar"/>
    <w:uiPriority w:val="99"/>
    <w:unhideWhenUsed/>
    <w:rsid w:val="00F150F2"/>
    <w:pPr>
      <w:tabs>
        <w:tab w:val="center" w:pos="4252"/>
        <w:tab w:val="right" w:pos="8504"/>
      </w:tabs>
      <w:spacing w:after="0" w:line="240" w:lineRule="auto"/>
    </w:pPr>
  </w:style>
  <w:style w:type="character" w:customStyle="1" w:styleId="RodapChar">
    <w:name w:val="Rodapé Char"/>
    <w:basedOn w:val="Fontepargpadro"/>
    <w:link w:val="Rodap"/>
    <w:uiPriority w:val="99"/>
    <w:rsid w:val="00F150F2"/>
  </w:style>
  <w:style w:type="table" w:styleId="Tabelacomgrade">
    <w:name w:val="Table Grid"/>
    <w:basedOn w:val="Tabelanormal"/>
    <w:uiPriority w:val="59"/>
    <w:rsid w:val="001276EF"/>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PargrafodaLista">
    <w:name w:val="List Paragraph"/>
    <w:basedOn w:val="Normal"/>
    <w:uiPriority w:val="34"/>
    <w:qFormat/>
    <w:rsid w:val="00CE08A5"/>
    <w:pPr>
      <w:ind w:left="720"/>
      <w:contextualSpacing/>
    </w:pPr>
  </w:style>
  <w:style w:type="table" w:customStyle="1" w:styleId="Tabelacomgrade1">
    <w:name w:val="Tabela com grade1"/>
    <w:basedOn w:val="Tabelanormal"/>
    <w:next w:val="Tabelacomgrade"/>
    <w:uiPriority w:val="59"/>
    <w:rsid w:val="009E6734"/>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texto">
    <w:name w:val="Body Text"/>
    <w:basedOn w:val="Normal"/>
    <w:link w:val="CorpodetextoChar"/>
    <w:uiPriority w:val="1"/>
    <w:qFormat/>
    <w:rsid w:val="00535C73"/>
    <w:pPr>
      <w:widowControl w:val="0"/>
      <w:autoSpaceDE w:val="0"/>
      <w:autoSpaceDN w:val="0"/>
      <w:spacing w:after="0" w:line="240" w:lineRule="auto"/>
      <w:ind w:left="105"/>
    </w:pPr>
    <w:rPr>
      <w:rFonts w:cs="Calibri"/>
      <w:sz w:val="31"/>
      <w:szCs w:val="31"/>
      <w:lang w:val="pt-PT" w:eastAsia="pt-PT" w:bidi="pt-PT"/>
    </w:rPr>
  </w:style>
  <w:style w:type="character" w:customStyle="1" w:styleId="CorpodetextoChar">
    <w:name w:val="Corpo de texto Char"/>
    <w:basedOn w:val="Fontepargpadro"/>
    <w:link w:val="Corpodetexto"/>
    <w:uiPriority w:val="1"/>
    <w:rsid w:val="00535C73"/>
    <w:rPr>
      <w:rFonts w:cs="Calibri"/>
      <w:sz w:val="31"/>
      <w:szCs w:val="31"/>
      <w:lang w:val="pt-PT" w:eastAsia="pt-PT" w:bidi="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0873077">
      <w:bodyDiv w:val="1"/>
      <w:marLeft w:val="0"/>
      <w:marRight w:val="0"/>
      <w:marTop w:val="0"/>
      <w:marBottom w:val="0"/>
      <w:divBdr>
        <w:top w:val="none" w:sz="0" w:space="0" w:color="auto"/>
        <w:left w:val="none" w:sz="0" w:space="0" w:color="auto"/>
        <w:bottom w:val="none" w:sz="0" w:space="0" w:color="auto"/>
        <w:right w:val="none" w:sz="0" w:space="0" w:color="auto"/>
      </w:divBdr>
      <w:divsChild>
        <w:div w:id="58792172">
          <w:marLeft w:val="0"/>
          <w:marRight w:val="0"/>
          <w:marTop w:val="0"/>
          <w:marBottom w:val="0"/>
          <w:divBdr>
            <w:top w:val="none" w:sz="0" w:space="0" w:color="auto"/>
            <w:left w:val="none" w:sz="0" w:space="0" w:color="auto"/>
            <w:bottom w:val="none" w:sz="0" w:space="0" w:color="auto"/>
            <w:right w:val="none" w:sz="0" w:space="0" w:color="auto"/>
          </w:divBdr>
          <w:divsChild>
            <w:div w:id="207382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dor\Desktop\Timbre%20novo.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9FCB62-2622-433D-A804-C0ABB808A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Timbre novo</Template>
  <TotalTime>1</TotalTime>
  <Pages>1</Pages>
  <Words>249</Words>
  <Characters>1347</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Epidemiologia II</dc:creator>
  <cp:lastModifiedBy>Nina Rosa viana</cp:lastModifiedBy>
  <cp:revision>2</cp:revision>
  <cp:lastPrinted>2021-10-26T20:10:00Z</cp:lastPrinted>
  <dcterms:created xsi:type="dcterms:W3CDTF">2023-02-03T18:18:00Z</dcterms:created>
  <dcterms:modified xsi:type="dcterms:W3CDTF">2023-02-03T18:18:00Z</dcterms:modified>
</cp:coreProperties>
</file>